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66" w:rsidRPr="00954368" w:rsidRDefault="00E30A66" w:rsidP="00E30A66">
      <w:pPr>
        <w:jc w:val="center"/>
        <w:rPr>
          <w:rFonts w:ascii="Calibri" w:hAnsi="Calibri" w:cs="Calibri"/>
          <w:b/>
          <w:bCs/>
          <w:color w:val="C00000"/>
          <w:rtl/>
        </w:rPr>
      </w:pPr>
      <w:r>
        <w:rPr>
          <w:rFonts w:ascii="Calibri" w:hAnsi="Calibri" w:cs="Calibri" w:hint="cs"/>
          <w:b/>
          <w:bCs/>
          <w:color w:val="657C9C" w:themeColor="text2" w:themeTint="BF"/>
          <w:sz w:val="44"/>
          <w:szCs w:val="44"/>
          <w:rtl/>
        </w:rPr>
        <w:t xml:space="preserve">שניידר </w:t>
      </w:r>
      <w:proofErr w:type="spellStart"/>
      <w:r>
        <w:rPr>
          <w:rFonts w:ascii="Calibri" w:hAnsi="Calibri" w:cs="Calibri" w:hint="cs"/>
          <w:b/>
          <w:bCs/>
          <w:color w:val="657C9C" w:themeColor="text2" w:themeTint="BF"/>
          <w:sz w:val="44"/>
          <w:szCs w:val="44"/>
          <w:rtl/>
        </w:rPr>
        <w:t>אלקטריק</w:t>
      </w:r>
      <w:proofErr w:type="spellEnd"/>
      <w:r>
        <w:rPr>
          <w:rFonts w:ascii="Calibri" w:hAnsi="Calibri" w:cs="Calibri" w:hint="cs"/>
          <w:b/>
          <w:bCs/>
          <w:color w:val="657C9C" w:themeColor="text2" w:themeTint="BF"/>
          <w:sz w:val="44"/>
          <w:szCs w:val="44"/>
          <w:rtl/>
        </w:rPr>
        <w:t xml:space="preserve"> ישראל וקבוצת תדיראן יחד </w:t>
      </w:r>
      <w:r w:rsidRPr="00FC2CB4">
        <w:rPr>
          <w:rFonts w:ascii="Calibri" w:hAnsi="Calibri" w:cs="Calibri"/>
          <w:b/>
          <w:bCs/>
          <w:color w:val="657C9C" w:themeColor="text2" w:themeTint="BF"/>
          <w:sz w:val="44"/>
          <w:szCs w:val="44"/>
          <w:rtl/>
        </w:rPr>
        <w:t xml:space="preserve">בכנס </w:t>
      </w:r>
      <w:proofErr w:type="spellStart"/>
      <w:r w:rsidRPr="00FC2CB4">
        <w:rPr>
          <w:rFonts w:ascii="Calibri" w:hAnsi="Calibri" w:cs="Calibri"/>
          <w:b/>
          <w:bCs/>
          <w:color w:val="657C9C" w:themeColor="text2" w:themeTint="BF"/>
          <w:sz w:val="44"/>
          <w:szCs w:val="44"/>
          <w:rtl/>
        </w:rPr>
        <w:t>Datacloud</w:t>
      </w:r>
      <w:proofErr w:type="spellEnd"/>
      <w:r w:rsidRPr="00FC2CB4">
        <w:rPr>
          <w:rFonts w:ascii="Calibri" w:hAnsi="Calibri" w:cs="Calibri"/>
          <w:b/>
          <w:bCs/>
          <w:color w:val="657C9C" w:themeColor="text2" w:themeTint="BF"/>
          <w:sz w:val="44"/>
          <w:szCs w:val="44"/>
          <w:rtl/>
        </w:rPr>
        <w:t xml:space="preserve"> היוקרתי בקאן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  <w:lang w:val="en-US"/>
        </w:rPr>
      </w:pPr>
      <w:proofErr w:type="spellStart"/>
      <w:r w:rsidRPr="00002F30">
        <w:rPr>
          <w:rFonts w:ascii="Calibri" w:hAnsi="Calibri" w:cs="Calibri"/>
          <w:rtl/>
        </w:rPr>
        <w:t>הדאטה</w:t>
      </w:r>
      <w:proofErr w:type="spellEnd"/>
      <w:r w:rsidRPr="00002F30">
        <w:rPr>
          <w:rFonts w:ascii="Calibri" w:hAnsi="Calibri" w:cs="Calibri"/>
          <w:rtl/>
        </w:rPr>
        <w:t xml:space="preserve"> סנטרים, שהפכו בשנים האחרונות לאחת התשתיות הקריטיות של הכלכלה הדיגיטלית, עמדו במרכז כנס </w:t>
      </w:r>
      <w:proofErr w:type="spellStart"/>
      <w:r w:rsidRPr="00D84E75">
        <w:rPr>
          <w:rFonts w:ascii="Calibri" w:hAnsi="Calibri" w:cs="Calibri"/>
          <w:b/>
          <w:bCs/>
          <w:lang w:val="en-US"/>
        </w:rPr>
        <w:t>Datacloud</w:t>
      </w:r>
      <w:proofErr w:type="spellEnd"/>
      <w:r w:rsidRPr="00D84E75">
        <w:rPr>
          <w:rFonts w:ascii="Calibri" w:hAnsi="Calibri" w:cs="Calibri"/>
          <w:b/>
          <w:bCs/>
          <w:lang w:val="en-US"/>
        </w:rPr>
        <w:t xml:space="preserve"> Global Congress</w:t>
      </w:r>
      <w:r w:rsidRPr="00002F30">
        <w:rPr>
          <w:rFonts w:ascii="Calibri" w:hAnsi="Calibri" w:cs="Calibri"/>
          <w:rtl/>
        </w:rPr>
        <w:t xml:space="preserve"> שהתקיים </w:t>
      </w:r>
      <w:r>
        <w:rPr>
          <w:rFonts w:ascii="Calibri" w:hAnsi="Calibri" w:cs="Calibri" w:hint="cs"/>
          <w:rtl/>
        </w:rPr>
        <w:t xml:space="preserve">לאחרונה </w:t>
      </w:r>
      <w:r w:rsidRPr="00002F30">
        <w:rPr>
          <w:rFonts w:ascii="Calibri" w:hAnsi="Calibri" w:cs="Calibri"/>
          <w:rtl/>
        </w:rPr>
        <w:t xml:space="preserve">בקאן, צרפת, ונחשב לאחד האירועים המרכזיים באירופה לתחום </w:t>
      </w:r>
      <w:proofErr w:type="spellStart"/>
      <w:r w:rsidRPr="00002F30">
        <w:rPr>
          <w:rFonts w:ascii="Calibri" w:hAnsi="Calibri" w:cs="Calibri"/>
          <w:rtl/>
        </w:rPr>
        <w:t>הדאטה</w:t>
      </w:r>
      <w:proofErr w:type="spellEnd"/>
      <w:r w:rsidRPr="00002F30">
        <w:rPr>
          <w:rFonts w:ascii="Calibri" w:hAnsi="Calibri" w:cs="Calibri"/>
          <w:rtl/>
        </w:rPr>
        <w:t xml:space="preserve"> סנטרים, תשתיות הענן, האנרגיה וה-</w:t>
      </w:r>
      <w:r w:rsidRPr="00002F30">
        <w:rPr>
          <w:rFonts w:ascii="Calibri" w:hAnsi="Calibri" w:cs="Calibri"/>
          <w:lang w:val="en-US"/>
        </w:rPr>
        <w:t>AI</w:t>
      </w:r>
      <w:r w:rsidRPr="00002F30">
        <w:rPr>
          <w:rFonts w:ascii="Calibri" w:hAnsi="Calibri" w:cs="Calibri"/>
          <w:rtl/>
        </w:rPr>
        <w:t>.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</w:rPr>
      </w:pPr>
      <w:r w:rsidRPr="00002F30">
        <w:rPr>
          <w:rFonts w:ascii="Calibri" w:hAnsi="Calibri" w:cs="Calibri"/>
          <w:rtl/>
        </w:rPr>
        <w:t xml:space="preserve">בכנס השתתפה משלחת בכירה של </w:t>
      </w:r>
      <w:r w:rsidRPr="00D84E75">
        <w:rPr>
          <w:rFonts w:ascii="Calibri" w:hAnsi="Calibri" w:cs="Calibri"/>
          <w:b/>
          <w:bCs/>
          <w:rtl/>
        </w:rPr>
        <w:t>קבוצת תדיראן</w:t>
      </w:r>
      <w:r w:rsidRPr="00002F30">
        <w:rPr>
          <w:rFonts w:ascii="Calibri" w:hAnsi="Calibri" w:cs="Calibri"/>
          <w:rtl/>
        </w:rPr>
        <w:t xml:space="preserve">, בראשות בעל השליטה והמנכ"ל </w:t>
      </w:r>
      <w:r w:rsidRPr="00D84E75">
        <w:rPr>
          <w:rFonts w:ascii="Calibri" w:hAnsi="Calibri" w:cs="Calibri"/>
          <w:b/>
          <w:bCs/>
          <w:rtl/>
        </w:rPr>
        <w:t>משה ממרוד</w:t>
      </w:r>
      <w:r w:rsidRPr="00002F30">
        <w:rPr>
          <w:rFonts w:ascii="Calibri" w:hAnsi="Calibri" w:cs="Calibri"/>
          <w:rtl/>
        </w:rPr>
        <w:t xml:space="preserve">, </w:t>
      </w:r>
      <w:r>
        <w:rPr>
          <w:rFonts w:ascii="Calibri" w:hAnsi="Calibri" w:cs="Calibri" w:hint="cs"/>
          <w:rtl/>
        </w:rPr>
        <w:t>בשיתוף עם</w:t>
      </w:r>
      <w:r w:rsidRPr="00002F30">
        <w:rPr>
          <w:rFonts w:ascii="Calibri" w:hAnsi="Calibri" w:cs="Calibri"/>
          <w:rtl/>
        </w:rPr>
        <w:t xml:space="preserve"> בכירי </w:t>
      </w:r>
      <w:r>
        <w:rPr>
          <w:rFonts w:ascii="Calibri" w:hAnsi="Calibri" w:cs="Calibri" w:hint="cs"/>
          <w:b/>
          <w:bCs/>
          <w:rtl/>
          <w:lang w:val="en-US"/>
        </w:rPr>
        <w:t xml:space="preserve">שניידר </w:t>
      </w:r>
      <w:proofErr w:type="spellStart"/>
      <w:r>
        <w:rPr>
          <w:rFonts w:ascii="Calibri" w:hAnsi="Calibri" w:cs="Calibri" w:hint="cs"/>
          <w:b/>
          <w:bCs/>
          <w:rtl/>
          <w:lang w:val="en-US"/>
        </w:rPr>
        <w:t>אלקטריק</w:t>
      </w:r>
      <w:proofErr w:type="spellEnd"/>
      <w:r>
        <w:rPr>
          <w:rFonts w:ascii="Calibri" w:hAnsi="Calibri" w:cs="Calibri" w:hint="cs"/>
          <w:b/>
          <w:bCs/>
          <w:rtl/>
          <w:lang w:val="en-US"/>
        </w:rPr>
        <w:t xml:space="preserve"> </w:t>
      </w:r>
      <w:r w:rsidRPr="00002F30">
        <w:rPr>
          <w:rFonts w:ascii="Calibri" w:hAnsi="Calibri" w:cs="Calibri"/>
          <w:rtl/>
        </w:rPr>
        <w:t xml:space="preserve">מישראל. </w:t>
      </w:r>
      <w:r>
        <w:rPr>
          <w:rFonts w:ascii="Calibri" w:hAnsi="Calibri" w:cs="Calibri" w:hint="cs"/>
          <w:rtl/>
          <w:lang w:val="en-US"/>
        </w:rPr>
        <w:t xml:space="preserve">שניידר </w:t>
      </w:r>
      <w:proofErr w:type="spellStart"/>
      <w:r>
        <w:rPr>
          <w:rFonts w:ascii="Calibri" w:hAnsi="Calibri" w:cs="Calibri" w:hint="cs"/>
          <w:rtl/>
          <w:lang w:val="en-US"/>
        </w:rPr>
        <w:t>אלקטריק</w:t>
      </w:r>
      <w:proofErr w:type="spellEnd"/>
      <w:r>
        <w:rPr>
          <w:rFonts w:ascii="Calibri" w:hAnsi="Calibri" w:cs="Calibri" w:hint="cs"/>
          <w:rtl/>
          <w:lang w:val="en-US"/>
        </w:rPr>
        <w:t xml:space="preserve"> </w:t>
      </w:r>
      <w:r w:rsidRPr="00002F30">
        <w:rPr>
          <w:rFonts w:ascii="Calibri" w:hAnsi="Calibri" w:cs="Calibri"/>
          <w:rtl/>
        </w:rPr>
        <w:t>נחשבת לאחת מענקיות ניהול האנרגיה ותשתיות</w:t>
      </w:r>
      <w:r>
        <w:rPr>
          <w:rFonts w:ascii="Calibri" w:hAnsi="Calibri" w:cs="Calibri" w:hint="cs"/>
          <w:rtl/>
        </w:rPr>
        <w:t xml:space="preserve"> דאטה סנטר</w:t>
      </w:r>
      <w:r w:rsidRPr="00002F30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בעולם</w:t>
      </w:r>
      <w:r w:rsidRPr="00002F30">
        <w:rPr>
          <w:rFonts w:ascii="Calibri" w:hAnsi="Calibri" w:cs="Calibri"/>
          <w:rtl/>
        </w:rPr>
        <w:t>.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</w:rPr>
      </w:pPr>
      <w:r w:rsidRPr="00002F30">
        <w:rPr>
          <w:rFonts w:ascii="Calibri" w:hAnsi="Calibri" w:cs="Calibri"/>
          <w:rtl/>
        </w:rPr>
        <w:t xml:space="preserve">הכנס ריכז יותר מ-6,000 משתתפים ויותר מ-2,000 חברות מתעשיית התשתיות הדיגיטליות, בהן חברות ענן, </w:t>
      </w:r>
      <w:proofErr w:type="spellStart"/>
      <w:r w:rsidRPr="00227A1A">
        <w:rPr>
          <w:rFonts w:ascii="Calibri" w:hAnsi="Calibri" w:cs="Calibri"/>
          <w:rtl/>
        </w:rPr>
        <w:t>Hyperscalers</w:t>
      </w:r>
      <w:proofErr w:type="spellEnd"/>
      <w:r w:rsidRPr="00002F30">
        <w:rPr>
          <w:rFonts w:ascii="Calibri" w:hAnsi="Calibri" w:cs="Calibri"/>
          <w:rtl/>
        </w:rPr>
        <w:t xml:space="preserve">, מפעילי חוות שרתים, משקיעים, חברות אנרגיה, חברות תשתית וספקי טכנולוגיה. עבור השוק, </w:t>
      </w:r>
      <w:proofErr w:type="spellStart"/>
      <w:r w:rsidRPr="00002F30">
        <w:rPr>
          <w:rFonts w:ascii="Calibri" w:hAnsi="Calibri" w:cs="Calibri"/>
          <w:lang w:val="en-US"/>
        </w:rPr>
        <w:t>Datacloud</w:t>
      </w:r>
      <w:proofErr w:type="spellEnd"/>
      <w:r w:rsidRPr="00002F30">
        <w:rPr>
          <w:rFonts w:ascii="Calibri" w:hAnsi="Calibri" w:cs="Calibri"/>
          <w:rtl/>
        </w:rPr>
        <w:t xml:space="preserve"> הוא אחד המקומות שבהם נפגשים</w:t>
      </w:r>
      <w:r>
        <w:rPr>
          <w:rFonts w:ascii="Calibri" w:hAnsi="Calibri" w:cs="Calibri" w:hint="cs"/>
          <w:rtl/>
        </w:rPr>
        <w:t xml:space="preserve"> יזמי</w:t>
      </w:r>
      <w:r w:rsidRPr="00002F30">
        <w:rPr>
          <w:rFonts w:ascii="Calibri" w:hAnsi="Calibri" w:cs="Calibri"/>
          <w:rtl/>
        </w:rPr>
        <w:t xml:space="preserve"> הון, טכנולוגיה, אנרגיה ונדל"ן סביב הצמיחה המואצת של תחום חוות השרתים.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</w:rPr>
      </w:pPr>
      <w:r w:rsidRPr="00002F30">
        <w:rPr>
          <w:rFonts w:ascii="Calibri" w:hAnsi="Calibri" w:cs="Calibri"/>
          <w:rtl/>
        </w:rPr>
        <w:t>במהלך הכנס קיימו נציגי תדיראן פגישות עם בכירים וגורמים מובילים בתחום חוות השרתים מהארץ ומהעולם, בהם יזמים, מפעילים, יועצים, משקיעים ושותפים עסקיים.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</w:rPr>
      </w:pPr>
      <w:r w:rsidRPr="00002F30">
        <w:rPr>
          <w:rFonts w:ascii="Calibri" w:hAnsi="Calibri" w:cs="Calibri"/>
          <w:rtl/>
        </w:rPr>
        <w:t xml:space="preserve">ההשתתפות בכנס התקיימה על רקע שיתוף הפעולה שפורסם בין תדיראן </w:t>
      </w:r>
      <w:r>
        <w:rPr>
          <w:rFonts w:ascii="Calibri" w:hAnsi="Calibri" w:cs="Calibri" w:hint="cs"/>
          <w:rtl/>
        </w:rPr>
        <w:t xml:space="preserve">לשניידר </w:t>
      </w:r>
      <w:proofErr w:type="spellStart"/>
      <w:r>
        <w:rPr>
          <w:rFonts w:ascii="Calibri" w:hAnsi="Calibri" w:cs="Calibri" w:hint="cs"/>
          <w:rtl/>
        </w:rPr>
        <w:t>אלקטריק</w:t>
      </w:r>
      <w:proofErr w:type="spellEnd"/>
      <w:r>
        <w:rPr>
          <w:rFonts w:ascii="Calibri" w:hAnsi="Calibri" w:cs="Calibri" w:hint="cs"/>
          <w:rtl/>
        </w:rPr>
        <w:t xml:space="preserve"> </w:t>
      </w:r>
      <w:r w:rsidRPr="00002F30">
        <w:rPr>
          <w:rFonts w:ascii="Calibri" w:hAnsi="Calibri" w:cs="Calibri"/>
          <w:rtl/>
        </w:rPr>
        <w:t>ישראל</w:t>
      </w:r>
      <w:r>
        <w:rPr>
          <w:rFonts w:ascii="Calibri" w:hAnsi="Calibri" w:cs="Calibri" w:hint="cs"/>
          <w:rtl/>
        </w:rPr>
        <w:t>, ש</w:t>
      </w:r>
      <w:r w:rsidRPr="00002F30">
        <w:rPr>
          <w:rFonts w:ascii="Calibri" w:hAnsi="Calibri" w:cs="Calibri"/>
          <w:rtl/>
        </w:rPr>
        <w:t>במסגרת</w:t>
      </w:r>
      <w:r>
        <w:rPr>
          <w:rFonts w:ascii="Calibri" w:hAnsi="Calibri" w:cs="Calibri" w:hint="cs"/>
          <w:rtl/>
        </w:rPr>
        <w:t>ו</w:t>
      </w:r>
      <w:r w:rsidRPr="00002F30">
        <w:rPr>
          <w:rFonts w:ascii="Calibri" w:hAnsi="Calibri" w:cs="Calibri"/>
          <w:rtl/>
        </w:rPr>
        <w:t xml:space="preserve"> משמשת תדיראן כמפיצה ומשווקת מורשית של פתרונות </w:t>
      </w:r>
      <w:r>
        <w:rPr>
          <w:rFonts w:ascii="Calibri" w:hAnsi="Calibri" w:cs="Calibri" w:hint="cs"/>
          <w:rtl/>
          <w:lang w:val="en-US"/>
        </w:rPr>
        <w:t xml:space="preserve">שניידר </w:t>
      </w:r>
      <w:proofErr w:type="spellStart"/>
      <w:r>
        <w:rPr>
          <w:rFonts w:ascii="Calibri" w:hAnsi="Calibri" w:cs="Calibri" w:hint="cs"/>
          <w:rtl/>
          <w:lang w:val="en-US"/>
        </w:rPr>
        <w:t>אלקטריק</w:t>
      </w:r>
      <w:proofErr w:type="spellEnd"/>
      <w:r>
        <w:rPr>
          <w:rFonts w:ascii="Calibri" w:hAnsi="Calibri" w:cs="Calibri" w:hint="cs"/>
          <w:rtl/>
          <w:lang w:val="en-US"/>
        </w:rPr>
        <w:t xml:space="preserve"> </w:t>
      </w:r>
      <w:r w:rsidRPr="00002F30">
        <w:rPr>
          <w:rFonts w:ascii="Calibri" w:hAnsi="Calibri" w:cs="Calibri"/>
          <w:rtl/>
        </w:rPr>
        <w:t>לחוות שרתים בישראל</w:t>
      </w:r>
      <w:r>
        <w:rPr>
          <w:rFonts w:ascii="Calibri" w:hAnsi="Calibri" w:cs="Calibri" w:hint="cs"/>
          <w:rtl/>
        </w:rPr>
        <w:t xml:space="preserve"> </w:t>
      </w:r>
      <w:r>
        <w:rPr>
          <w:rFonts w:ascii="Calibri" w:hAnsi="Calibri" w:cs="Calibri"/>
          <w:rtl/>
        </w:rPr>
        <w:t>–</w:t>
      </w:r>
      <w:r>
        <w:rPr>
          <w:rFonts w:ascii="Calibri" w:hAnsi="Calibri" w:cs="Calibri" w:hint="cs"/>
          <w:rtl/>
        </w:rPr>
        <w:t xml:space="preserve"> בדגש על פתרונות קירור נוזלי המשמשים תשתית קריטית לחוות שרתים בעולמות ה-AI</w:t>
      </w:r>
      <w:r w:rsidRPr="00002F30">
        <w:rPr>
          <w:rFonts w:ascii="Calibri" w:hAnsi="Calibri" w:cs="Calibri"/>
          <w:rtl/>
        </w:rPr>
        <w:t>.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  <w:lang w:val="en-US"/>
        </w:rPr>
        <w:t xml:space="preserve">שניידר </w:t>
      </w:r>
      <w:proofErr w:type="spellStart"/>
      <w:r>
        <w:rPr>
          <w:rFonts w:ascii="Calibri" w:hAnsi="Calibri" w:cs="Calibri" w:hint="cs"/>
          <w:rtl/>
          <w:lang w:val="en-US"/>
        </w:rPr>
        <w:t>אלקטריק</w:t>
      </w:r>
      <w:proofErr w:type="spellEnd"/>
      <w:r>
        <w:rPr>
          <w:rFonts w:ascii="Calibri" w:hAnsi="Calibri" w:cs="Calibri" w:hint="cs"/>
          <w:rtl/>
          <w:lang w:val="en-US"/>
        </w:rPr>
        <w:t xml:space="preserve"> </w:t>
      </w:r>
      <w:r w:rsidRPr="00002F30">
        <w:rPr>
          <w:rFonts w:ascii="Calibri" w:hAnsi="Calibri" w:cs="Calibri"/>
          <w:rtl/>
        </w:rPr>
        <w:t>פועלת ביותר מ-100 מדינות ונחשבת לאחת החברות המובילות בעולם בתחומי ניהול האנרגיה, האוטומציה ופתרונות התשתית לחוות שרתים.</w:t>
      </w:r>
    </w:p>
    <w:p w:rsidR="00E30A66" w:rsidRPr="00002F30" w:rsidRDefault="00E30A66" w:rsidP="00E30A66">
      <w:pPr>
        <w:jc w:val="both"/>
        <w:rPr>
          <w:rFonts w:ascii="Calibri" w:hAnsi="Calibri" w:cs="Calibri"/>
          <w:rtl/>
        </w:rPr>
      </w:pPr>
      <w:r w:rsidRPr="00002F30">
        <w:rPr>
          <w:rFonts w:ascii="Calibri" w:hAnsi="Calibri" w:cs="Calibri"/>
          <w:rtl/>
        </w:rPr>
        <w:t xml:space="preserve">שיתוף הפעולה בין תדיראן </w:t>
      </w:r>
      <w:r>
        <w:rPr>
          <w:rFonts w:ascii="Calibri" w:hAnsi="Calibri" w:cs="Calibri" w:hint="cs"/>
          <w:rtl/>
        </w:rPr>
        <w:t xml:space="preserve">לשניידר </w:t>
      </w:r>
      <w:proofErr w:type="spellStart"/>
      <w:r>
        <w:rPr>
          <w:rFonts w:ascii="Calibri" w:hAnsi="Calibri" w:cs="Calibri" w:hint="cs"/>
          <w:rtl/>
        </w:rPr>
        <w:t>אלקטריק</w:t>
      </w:r>
      <w:proofErr w:type="spellEnd"/>
      <w:r>
        <w:rPr>
          <w:rFonts w:ascii="Calibri" w:hAnsi="Calibri" w:cs="Calibri" w:hint="cs"/>
          <w:rtl/>
        </w:rPr>
        <w:t xml:space="preserve"> </w:t>
      </w:r>
      <w:r w:rsidRPr="00002F30">
        <w:rPr>
          <w:rFonts w:ascii="Calibri" w:hAnsi="Calibri" w:cs="Calibri"/>
          <w:rtl/>
        </w:rPr>
        <w:t xml:space="preserve">מחבר בין הידע והניסיון הגלובלי של </w:t>
      </w:r>
      <w:r>
        <w:rPr>
          <w:rFonts w:ascii="Calibri" w:hAnsi="Calibri" w:cs="Calibri" w:hint="cs"/>
          <w:rtl/>
          <w:lang w:val="en-US"/>
        </w:rPr>
        <w:t xml:space="preserve">שניידר </w:t>
      </w:r>
      <w:proofErr w:type="spellStart"/>
      <w:r>
        <w:rPr>
          <w:rFonts w:ascii="Calibri" w:hAnsi="Calibri" w:cs="Calibri" w:hint="cs"/>
          <w:rtl/>
          <w:lang w:val="en-US"/>
        </w:rPr>
        <w:t>אלקטריק</w:t>
      </w:r>
      <w:proofErr w:type="spellEnd"/>
      <w:r w:rsidRPr="00002F30">
        <w:rPr>
          <w:rFonts w:ascii="Calibri" w:hAnsi="Calibri" w:cs="Calibri"/>
          <w:rtl/>
        </w:rPr>
        <w:t xml:space="preserve"> בתחום תשתיות </w:t>
      </w:r>
      <w:r>
        <w:rPr>
          <w:rFonts w:ascii="Calibri" w:hAnsi="Calibri" w:cs="Calibri" w:hint="cs"/>
          <w:rtl/>
        </w:rPr>
        <w:t xml:space="preserve">דאטה סנטר </w:t>
      </w:r>
      <w:r w:rsidRPr="00002F30">
        <w:rPr>
          <w:rFonts w:ascii="Calibri" w:hAnsi="Calibri" w:cs="Calibri"/>
          <w:rtl/>
        </w:rPr>
        <w:t>לבין יכולות מערך ההנדסה, התמיכה והשירות של תדיראן.</w:t>
      </w:r>
    </w:p>
    <w:p w:rsidR="00E30A66" w:rsidRPr="00757099" w:rsidRDefault="00E30A66" w:rsidP="00E30A66">
      <w:pPr>
        <w:jc w:val="both"/>
        <w:rPr>
          <w:rFonts w:ascii="Calibri" w:hAnsi="Calibri" w:cs="Calibri"/>
          <w:b/>
          <w:bCs/>
          <w:rtl/>
        </w:rPr>
      </w:pPr>
      <w:r w:rsidRPr="00002F30">
        <w:rPr>
          <w:rFonts w:ascii="Calibri" w:hAnsi="Calibri" w:cs="Calibri"/>
          <w:b/>
          <w:bCs/>
          <w:rtl/>
        </w:rPr>
        <w:t>משה ממרוד, בעל השליטה ומנכ"ל קבוצת תדיראן: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002F30">
        <w:rPr>
          <w:rFonts w:ascii="Calibri" w:hAnsi="Calibri" w:cs="Calibri"/>
          <w:rtl/>
        </w:rPr>
        <w:t>"עולם חוות השרתים נמצא היום בנקודת מפנה. מה שהיה בעבר תשתית טכנולוגית מאחורי הקלעים, הפך לאחד מעמודי התווך של הכלכלה הדיגיטלית ושל עידן ה-</w:t>
      </w:r>
      <w:r w:rsidRPr="00002F30">
        <w:rPr>
          <w:rFonts w:ascii="Calibri" w:hAnsi="Calibri" w:cs="Calibri"/>
          <w:lang w:val="en-US"/>
        </w:rPr>
        <w:t>AI</w:t>
      </w:r>
      <w:r w:rsidRPr="00002F30">
        <w:rPr>
          <w:rFonts w:ascii="Calibri" w:hAnsi="Calibri" w:cs="Calibri"/>
          <w:rtl/>
        </w:rPr>
        <w:t xml:space="preserve">. ככל שהביקוש לענן, לבינה מלאכותית ולמחשוב עתיר ביצועים גדל, כך עולה החשיבות של קירור, אנרגיה ורציפות תפעולית ברמה הגבוהה ביותר. שיתוף הפעולה עם </w:t>
      </w:r>
      <w:r>
        <w:rPr>
          <w:rFonts w:ascii="Calibri" w:hAnsi="Calibri" w:cs="Calibri" w:hint="cs"/>
          <w:rtl/>
          <w:lang w:val="en-US"/>
        </w:rPr>
        <w:t xml:space="preserve">שניידר </w:t>
      </w:r>
      <w:proofErr w:type="spellStart"/>
      <w:r>
        <w:rPr>
          <w:rFonts w:ascii="Calibri" w:hAnsi="Calibri" w:cs="Calibri" w:hint="cs"/>
          <w:rtl/>
          <w:lang w:val="en-US"/>
        </w:rPr>
        <w:t>אלקטריק</w:t>
      </w:r>
      <w:proofErr w:type="spellEnd"/>
      <w:r>
        <w:rPr>
          <w:rFonts w:ascii="Calibri" w:hAnsi="Calibri" w:cs="Calibri" w:hint="cs"/>
          <w:rtl/>
          <w:lang w:val="en-US"/>
        </w:rPr>
        <w:t xml:space="preserve"> </w:t>
      </w:r>
      <w:r w:rsidRPr="00002F30">
        <w:rPr>
          <w:rFonts w:ascii="Calibri" w:hAnsi="Calibri" w:cs="Calibri"/>
          <w:rtl/>
        </w:rPr>
        <w:t xml:space="preserve">מחבר בין טכנולוגיה גלובלית מובילה לבין היכולות של תדיראן בשירות, תפעול וביצוע בשטח. ההשתתפות שלנו בכנס </w:t>
      </w:r>
      <w:proofErr w:type="spellStart"/>
      <w:r w:rsidRPr="00002F30">
        <w:rPr>
          <w:rFonts w:ascii="Calibri" w:hAnsi="Calibri" w:cs="Calibri"/>
          <w:lang w:val="en-US"/>
        </w:rPr>
        <w:t>Datacloud</w:t>
      </w:r>
      <w:proofErr w:type="spellEnd"/>
      <w:r w:rsidRPr="00002F30">
        <w:rPr>
          <w:rFonts w:ascii="Calibri" w:hAnsi="Calibri" w:cs="Calibri"/>
          <w:lang w:val="en-US"/>
        </w:rPr>
        <w:t xml:space="preserve"> Global Congress</w:t>
      </w:r>
      <w:r w:rsidRPr="00002F30">
        <w:rPr>
          <w:rFonts w:ascii="Calibri" w:hAnsi="Calibri" w:cs="Calibri"/>
          <w:rtl/>
        </w:rPr>
        <w:t xml:space="preserve"> בקאן אפשרה לנו לפגוש מקרוב בכירים מהארץ ומהעולם בתחום חוות השרתים, להבין את המגמות שמעצבות את השוק, ולהמשיך לחזק את שיתוף הפעולה עם</w:t>
      </w:r>
      <w:r>
        <w:rPr>
          <w:rFonts w:ascii="Calibri" w:hAnsi="Calibri" w:cs="Calibri" w:hint="cs"/>
          <w:rtl/>
        </w:rPr>
        <w:t xml:space="preserve"> שניידר </w:t>
      </w:r>
      <w:proofErr w:type="spellStart"/>
      <w:r>
        <w:rPr>
          <w:rFonts w:ascii="Calibri" w:hAnsi="Calibri" w:cs="Calibri" w:hint="cs"/>
          <w:rtl/>
        </w:rPr>
        <w:t>אלקטריק</w:t>
      </w:r>
      <w:proofErr w:type="spellEnd"/>
      <w:r>
        <w:rPr>
          <w:rFonts w:ascii="Calibri" w:hAnsi="Calibri" w:cs="Calibri" w:hint="cs"/>
          <w:rtl/>
        </w:rPr>
        <w:t xml:space="preserve"> </w:t>
      </w:r>
      <w:r w:rsidRPr="00002F30">
        <w:rPr>
          <w:rFonts w:ascii="Calibri" w:hAnsi="Calibri" w:cs="Calibri"/>
          <w:rtl/>
        </w:rPr>
        <w:t xml:space="preserve"> סביב תחום שנמצא בלב הכלכלה הדיגיטלית".</w:t>
      </w:r>
    </w:p>
    <w:p w:rsidR="00976AE8" w:rsidRDefault="00E30A66">
      <w:bookmarkStart w:id="0" w:name="_GoBack"/>
      <w:bookmarkEnd w:id="0"/>
    </w:p>
    <w:sectPr w:rsidR="00976AE8" w:rsidSect="00250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66"/>
    <w:rsid w:val="00250BF2"/>
    <w:rsid w:val="00A54BA5"/>
    <w:rsid w:val="00E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67098-E74B-4EFC-A07A-D9E758F2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66"/>
    <w:pPr>
      <w:bidi/>
    </w:pPr>
    <w:rPr>
      <w:lang w:val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Yaacov Abramovitch</dc:creator>
  <cp:keywords/>
  <dc:description/>
  <cp:lastModifiedBy>Yaacov Abramovitch</cp:lastModifiedBy>
  <cp:revision>1</cp:revision>
  <dcterms:created xsi:type="dcterms:W3CDTF">2026-07-01T07:35:00Z</dcterms:created>
  <dcterms:modified xsi:type="dcterms:W3CDTF">2026-07-01T07:36:00Z</dcterms:modified>
</cp:coreProperties>
</file>